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B1D28" w:rsidRPr="001136F7" w:rsidRDefault="003B1D28">
      <w:pPr>
        <w:pStyle w:val="1"/>
        <w:rPr>
          <w:color w:val="auto"/>
        </w:rPr>
      </w:pPr>
      <w:r w:rsidRPr="001136F7">
        <w:rPr>
          <w:color w:val="auto"/>
        </w:rPr>
        <w:fldChar w:fldCharType="begin"/>
      </w:r>
      <w:r w:rsidRPr="001136F7">
        <w:rPr>
          <w:color w:val="auto"/>
        </w:rPr>
        <w:instrText>HYPERLINK "http://internet.garant.ru:443/document/redirect/184842/0"</w:instrText>
      </w:r>
      <w:r w:rsidR="001136F7" w:rsidRPr="001136F7">
        <w:rPr>
          <w:color w:val="auto"/>
        </w:rPr>
      </w:r>
      <w:r w:rsidRPr="001136F7">
        <w:rPr>
          <w:color w:val="auto"/>
        </w:rPr>
        <w:fldChar w:fldCharType="separate"/>
      </w:r>
      <w:r w:rsidRPr="001136F7">
        <w:rPr>
          <w:rStyle w:val="a4"/>
          <w:rFonts w:cs="Times New Roman CYR"/>
          <w:b w:val="0"/>
          <w:bCs w:val="0"/>
          <w:color w:val="auto"/>
        </w:rPr>
        <w:t>Указ Президента РФ от 12 августа 2002 г. N 885 "Об утверждении общих принципов служебного поведения государственных служащих" (с изменениями и дополнениями)</w:t>
      </w:r>
      <w:r w:rsidRPr="001136F7">
        <w:rPr>
          <w:color w:val="auto"/>
        </w:rPr>
        <w:fldChar w:fldCharType="end"/>
      </w:r>
    </w:p>
    <w:p w:rsidR="003B1D28" w:rsidRPr="001136F7" w:rsidRDefault="003B1D28">
      <w:pPr>
        <w:pStyle w:val="ab"/>
        <w:rPr>
          <w:color w:val="auto"/>
        </w:rPr>
      </w:pPr>
      <w:r w:rsidRPr="001136F7">
        <w:rPr>
          <w:color w:val="auto"/>
        </w:rPr>
        <w:t>С изменениями и дополнениями от:</w:t>
      </w:r>
    </w:p>
    <w:p w:rsidR="003B1D28" w:rsidRPr="001136F7" w:rsidRDefault="003B1D28">
      <w:pPr>
        <w:pStyle w:val="a9"/>
        <w:rPr>
          <w:color w:val="auto"/>
          <w:shd w:val="clear" w:color="auto" w:fill="EAEFED"/>
        </w:rPr>
      </w:pPr>
      <w:r w:rsidRPr="001136F7">
        <w:rPr>
          <w:color w:val="auto"/>
        </w:rPr>
        <w:t xml:space="preserve"> </w:t>
      </w:r>
      <w:r w:rsidRPr="001136F7">
        <w:rPr>
          <w:color w:val="auto"/>
          <w:shd w:val="clear" w:color="auto" w:fill="EAEFED"/>
        </w:rPr>
        <w:t>20 марта 2007 г., 16 июля 2009 г., 25 августа 2021 г.</w:t>
      </w:r>
    </w:p>
    <w:p w:rsidR="003B1D28" w:rsidRPr="001136F7" w:rsidRDefault="003B1D28"/>
    <w:p w:rsidR="003B1D28" w:rsidRPr="001136F7" w:rsidRDefault="003B1D28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1" w:name="sub_10"/>
      <w:r w:rsidRPr="001136F7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3B1D28" w:rsidRPr="001136F7" w:rsidRDefault="003B1D28">
      <w:pPr>
        <w:pStyle w:val="a7"/>
        <w:rPr>
          <w:color w:val="auto"/>
          <w:shd w:val="clear" w:color="auto" w:fill="F0F0F0"/>
        </w:rPr>
      </w:pPr>
      <w:r w:rsidRPr="001136F7">
        <w:rPr>
          <w:color w:val="auto"/>
        </w:rPr>
        <w:t xml:space="preserve"> </w:t>
      </w:r>
      <w:hyperlink r:id="rId7" w:history="1">
        <w:r w:rsidRPr="001136F7">
          <w:rPr>
            <w:rStyle w:val="a4"/>
            <w:rFonts w:cs="Times New Roman CYR"/>
            <w:color w:val="auto"/>
            <w:shd w:val="clear" w:color="auto" w:fill="F0F0F0"/>
          </w:rPr>
          <w:t>Указом</w:t>
        </w:r>
      </w:hyperlink>
      <w:r w:rsidRPr="001136F7">
        <w:rPr>
          <w:color w:val="auto"/>
          <w:shd w:val="clear" w:color="auto" w:fill="F0F0F0"/>
        </w:rPr>
        <w:t xml:space="preserve"> Президента РФ от 16 июля 2009 г. N 814 преамбула настоящего Указа изложена в новой редакции</w:t>
      </w:r>
    </w:p>
    <w:p w:rsidR="003B1D28" w:rsidRPr="001136F7" w:rsidRDefault="003B1D28">
      <w:pPr>
        <w:pStyle w:val="a7"/>
        <w:rPr>
          <w:color w:val="auto"/>
          <w:shd w:val="clear" w:color="auto" w:fill="F0F0F0"/>
        </w:rPr>
      </w:pPr>
      <w:r w:rsidRPr="001136F7">
        <w:rPr>
          <w:color w:val="auto"/>
        </w:rPr>
        <w:t xml:space="preserve"> </w:t>
      </w:r>
      <w:hyperlink r:id="rId8" w:history="1">
        <w:r w:rsidRPr="001136F7">
          <w:rPr>
            <w:rStyle w:val="a4"/>
            <w:rFonts w:cs="Times New Roman CYR"/>
            <w:color w:val="auto"/>
            <w:shd w:val="clear" w:color="auto" w:fill="F0F0F0"/>
          </w:rPr>
          <w:t>См. текст преамбулы в предыдущей редакции</w:t>
        </w:r>
      </w:hyperlink>
    </w:p>
    <w:p w:rsidR="003B1D28" w:rsidRPr="001136F7" w:rsidRDefault="003B1D28">
      <w:pPr>
        <w:pStyle w:val="a7"/>
        <w:rPr>
          <w:color w:val="auto"/>
          <w:shd w:val="clear" w:color="auto" w:fill="F0F0F0"/>
        </w:rPr>
      </w:pPr>
      <w:r w:rsidRPr="001136F7">
        <w:rPr>
          <w:color w:val="auto"/>
        </w:rPr>
        <w:t xml:space="preserve"> </w:t>
      </w:r>
    </w:p>
    <w:p w:rsidR="003B1D28" w:rsidRPr="001136F7" w:rsidRDefault="003B1D28">
      <w:r w:rsidRPr="001136F7"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3B1D28" w:rsidRPr="001136F7" w:rsidRDefault="003B1D28">
      <w:bookmarkStart w:id="2" w:name="sub_1"/>
      <w:r w:rsidRPr="001136F7">
        <w:t xml:space="preserve">1. Утвердить прилагаемые </w:t>
      </w:r>
      <w:hyperlink w:anchor="sub_1000" w:history="1">
        <w:r w:rsidRPr="001136F7">
          <w:rPr>
            <w:rStyle w:val="a4"/>
            <w:rFonts w:cs="Times New Roman CYR"/>
            <w:color w:val="auto"/>
          </w:rPr>
          <w:t>общие принципы</w:t>
        </w:r>
      </w:hyperlink>
      <w:r w:rsidRPr="001136F7">
        <w:t xml:space="preserve"> служебного поведения государственных служащих.</w:t>
      </w:r>
    </w:p>
    <w:p w:rsidR="003B1D28" w:rsidRPr="001136F7" w:rsidRDefault="003B1D28">
      <w:bookmarkStart w:id="3" w:name="sub_2"/>
      <w:bookmarkEnd w:id="2"/>
      <w:r w:rsidRPr="001136F7">
        <w:t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принципов, утвержденных настоящим Указом, в части, не противоречащей правовому статусу этих лиц.</w:t>
      </w:r>
    </w:p>
    <w:p w:rsidR="003B1D28" w:rsidRPr="001136F7" w:rsidRDefault="003B1D28">
      <w:bookmarkStart w:id="4" w:name="sub_3"/>
      <w:bookmarkEnd w:id="3"/>
      <w:r w:rsidRPr="001136F7">
        <w:t xml:space="preserve">3. Настоящий Указ вступает в силу со дня его </w:t>
      </w:r>
      <w:hyperlink r:id="rId9" w:history="1">
        <w:r w:rsidRPr="001136F7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1136F7">
        <w:t>.</w:t>
      </w:r>
    </w:p>
    <w:bookmarkEnd w:id="4"/>
    <w:p w:rsidR="003B1D28" w:rsidRPr="001136F7" w:rsidRDefault="003B1D2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1136F7" w:rsidRPr="001136F7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3B1D28" w:rsidRPr="001136F7" w:rsidRDefault="003B1D28">
            <w:pPr>
              <w:pStyle w:val="ac"/>
            </w:pPr>
            <w:r w:rsidRPr="001136F7"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3B1D28" w:rsidRPr="001136F7" w:rsidRDefault="003B1D28">
            <w:pPr>
              <w:pStyle w:val="aa"/>
              <w:jc w:val="right"/>
            </w:pPr>
            <w:r w:rsidRPr="001136F7">
              <w:t>В.Путин</w:t>
            </w:r>
          </w:p>
        </w:tc>
      </w:tr>
    </w:tbl>
    <w:p w:rsidR="003B1D28" w:rsidRPr="001136F7" w:rsidRDefault="003B1D28"/>
    <w:p w:rsidR="003B1D28" w:rsidRPr="001136F7" w:rsidRDefault="003B1D28">
      <w:pPr>
        <w:pStyle w:val="ac"/>
      </w:pPr>
      <w:r w:rsidRPr="001136F7">
        <w:t>Москва, Кремль</w:t>
      </w:r>
    </w:p>
    <w:p w:rsidR="003B1D28" w:rsidRPr="001136F7" w:rsidRDefault="003B1D28">
      <w:pPr>
        <w:pStyle w:val="ac"/>
      </w:pPr>
      <w:r w:rsidRPr="001136F7">
        <w:t>12 августа 2002 года</w:t>
      </w:r>
    </w:p>
    <w:p w:rsidR="003B1D28" w:rsidRPr="001136F7" w:rsidRDefault="003B1D28">
      <w:pPr>
        <w:pStyle w:val="ac"/>
      </w:pPr>
      <w:r w:rsidRPr="001136F7">
        <w:t>N 885</w:t>
      </w:r>
    </w:p>
    <w:p w:rsidR="003B1D28" w:rsidRPr="001136F7" w:rsidRDefault="003B1D28"/>
    <w:p w:rsidR="003B1D28" w:rsidRPr="001136F7" w:rsidRDefault="003B1D28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5" w:name="sub_1000"/>
      <w:r w:rsidRPr="001136F7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3B1D28" w:rsidRPr="001136F7" w:rsidRDefault="003B1D28">
      <w:pPr>
        <w:pStyle w:val="a7"/>
        <w:rPr>
          <w:color w:val="auto"/>
          <w:shd w:val="clear" w:color="auto" w:fill="F0F0F0"/>
        </w:rPr>
      </w:pPr>
      <w:r w:rsidRPr="001136F7">
        <w:rPr>
          <w:color w:val="auto"/>
        </w:rPr>
        <w:t xml:space="preserve"> </w:t>
      </w:r>
      <w:hyperlink r:id="rId10" w:history="1">
        <w:r w:rsidRPr="001136F7">
          <w:rPr>
            <w:rStyle w:val="a4"/>
            <w:rFonts w:cs="Times New Roman CYR"/>
            <w:color w:val="auto"/>
            <w:shd w:val="clear" w:color="auto" w:fill="F0F0F0"/>
          </w:rPr>
          <w:t>Указом</w:t>
        </w:r>
      </w:hyperlink>
      <w:r w:rsidRPr="001136F7">
        <w:rPr>
          <w:color w:val="auto"/>
          <w:shd w:val="clear" w:color="auto" w:fill="F0F0F0"/>
        </w:rPr>
        <w:t xml:space="preserve"> Президента РФ от 16 июля 2009 г. N 814 Общие принципы изложены в новой редакции</w:t>
      </w:r>
    </w:p>
    <w:p w:rsidR="003B1D28" w:rsidRPr="001136F7" w:rsidRDefault="003B1D28">
      <w:pPr>
        <w:pStyle w:val="a7"/>
        <w:rPr>
          <w:color w:val="auto"/>
          <w:shd w:val="clear" w:color="auto" w:fill="F0F0F0"/>
        </w:rPr>
      </w:pPr>
      <w:r w:rsidRPr="001136F7">
        <w:rPr>
          <w:color w:val="auto"/>
        </w:rPr>
        <w:t xml:space="preserve"> </w:t>
      </w:r>
      <w:hyperlink r:id="rId11" w:history="1">
        <w:r w:rsidRPr="001136F7">
          <w:rPr>
            <w:rStyle w:val="a4"/>
            <w:rFonts w:cs="Times New Roman CYR"/>
            <w:color w:val="auto"/>
            <w:shd w:val="clear" w:color="auto" w:fill="F0F0F0"/>
          </w:rPr>
          <w:t>См. текст Общих принципов в предыдущей редакции</w:t>
        </w:r>
      </w:hyperlink>
    </w:p>
    <w:p w:rsidR="003B1D28" w:rsidRPr="001136F7" w:rsidRDefault="003B1D28">
      <w:pPr>
        <w:pStyle w:val="a7"/>
        <w:rPr>
          <w:color w:val="auto"/>
          <w:shd w:val="clear" w:color="auto" w:fill="F0F0F0"/>
        </w:rPr>
      </w:pPr>
      <w:r w:rsidRPr="001136F7">
        <w:rPr>
          <w:color w:val="auto"/>
        </w:rPr>
        <w:t xml:space="preserve"> </w:t>
      </w:r>
    </w:p>
    <w:p w:rsidR="003B1D28" w:rsidRPr="001136F7" w:rsidRDefault="003B1D28">
      <w:pPr>
        <w:pStyle w:val="1"/>
        <w:rPr>
          <w:color w:val="auto"/>
        </w:rPr>
      </w:pPr>
      <w:r w:rsidRPr="001136F7">
        <w:rPr>
          <w:color w:val="auto"/>
        </w:rPr>
        <w:t>Общие принципы служебного поведения государственных служащих</w:t>
      </w:r>
      <w:r w:rsidRPr="001136F7">
        <w:rPr>
          <w:color w:val="auto"/>
        </w:rPr>
        <w:br/>
        <w:t xml:space="preserve">(утв. </w:t>
      </w:r>
      <w:hyperlink w:anchor="sub_0" w:history="1">
        <w:r w:rsidRPr="001136F7">
          <w:rPr>
            <w:rStyle w:val="a4"/>
            <w:rFonts w:cs="Times New Roman CYR"/>
            <w:b w:val="0"/>
            <w:bCs w:val="0"/>
            <w:color w:val="auto"/>
          </w:rPr>
          <w:t>Указом</w:t>
        </w:r>
      </w:hyperlink>
      <w:r w:rsidRPr="001136F7">
        <w:rPr>
          <w:color w:val="auto"/>
        </w:rPr>
        <w:t xml:space="preserve"> Президента РФ от 12 августа 2002 г. N 885</w:t>
      </w:r>
    </w:p>
    <w:p w:rsidR="003B1D28" w:rsidRPr="001136F7" w:rsidRDefault="003B1D28">
      <w:pPr>
        <w:pStyle w:val="ab"/>
        <w:rPr>
          <w:color w:val="auto"/>
        </w:rPr>
      </w:pPr>
      <w:r w:rsidRPr="001136F7">
        <w:rPr>
          <w:color w:val="auto"/>
        </w:rPr>
        <w:t>С изменениями и дополнениями от:</w:t>
      </w:r>
    </w:p>
    <w:p w:rsidR="003B1D28" w:rsidRPr="001136F7" w:rsidRDefault="003B1D28">
      <w:pPr>
        <w:pStyle w:val="a9"/>
        <w:rPr>
          <w:color w:val="auto"/>
          <w:shd w:val="clear" w:color="auto" w:fill="EAEFED"/>
        </w:rPr>
      </w:pPr>
      <w:r w:rsidRPr="001136F7">
        <w:rPr>
          <w:color w:val="auto"/>
        </w:rPr>
        <w:t xml:space="preserve"> </w:t>
      </w:r>
      <w:r w:rsidRPr="001136F7">
        <w:rPr>
          <w:color w:val="auto"/>
          <w:shd w:val="clear" w:color="auto" w:fill="EAEFED"/>
        </w:rPr>
        <w:t>20 марта 2007 г., 16 июля 2009 г., 25 августа 2021 г.</w:t>
      </w:r>
    </w:p>
    <w:p w:rsidR="003B1D28" w:rsidRPr="001136F7" w:rsidRDefault="003B1D28">
      <w:pPr>
        <w:pStyle w:val="a6"/>
        <w:rPr>
          <w:color w:val="auto"/>
          <w:sz w:val="16"/>
          <w:szCs w:val="16"/>
          <w:shd w:val="clear" w:color="auto" w:fill="F0F0F0"/>
        </w:rPr>
      </w:pPr>
      <w:r w:rsidRPr="001136F7">
        <w:rPr>
          <w:color w:val="auto"/>
          <w:sz w:val="16"/>
          <w:szCs w:val="16"/>
          <w:shd w:val="clear" w:color="auto" w:fill="F0F0F0"/>
        </w:rPr>
        <w:t>ГАРАНТ:</w:t>
      </w:r>
    </w:p>
    <w:p w:rsidR="003B1D28" w:rsidRPr="001136F7" w:rsidRDefault="003B1D28">
      <w:pPr>
        <w:pStyle w:val="a6"/>
        <w:rPr>
          <w:color w:val="auto"/>
          <w:shd w:val="clear" w:color="auto" w:fill="F0F0F0"/>
        </w:rPr>
      </w:pPr>
      <w:r w:rsidRPr="001136F7">
        <w:rPr>
          <w:color w:val="auto"/>
        </w:rPr>
        <w:t xml:space="preserve"> </w:t>
      </w:r>
      <w:r w:rsidRPr="001136F7">
        <w:rPr>
          <w:color w:val="auto"/>
          <w:shd w:val="clear" w:color="auto" w:fill="F0F0F0"/>
        </w:rPr>
        <w:t xml:space="preserve">См. </w:t>
      </w:r>
      <w:hyperlink r:id="rId12" w:history="1">
        <w:r w:rsidRPr="001136F7">
          <w:rPr>
            <w:rStyle w:val="a4"/>
            <w:rFonts w:cs="Times New Roman CYR"/>
            <w:color w:val="auto"/>
            <w:shd w:val="clear" w:color="auto" w:fill="F0F0F0"/>
          </w:rPr>
          <w:t>Федеральный закон</w:t>
        </w:r>
      </w:hyperlink>
      <w:r w:rsidRPr="001136F7">
        <w:rPr>
          <w:color w:val="auto"/>
          <w:shd w:val="clear" w:color="auto" w:fill="F0F0F0"/>
        </w:rPr>
        <w:t xml:space="preserve"> от 27 июля 2004 г. N 79-ФЗ "О государственной гражданской службе Российской Федерации"</w:t>
      </w:r>
    </w:p>
    <w:p w:rsidR="003B1D28" w:rsidRPr="001136F7" w:rsidRDefault="003B1D28">
      <w:pPr>
        <w:pStyle w:val="a6"/>
        <w:rPr>
          <w:color w:val="auto"/>
          <w:shd w:val="clear" w:color="auto" w:fill="F0F0F0"/>
        </w:rPr>
      </w:pPr>
      <w:r w:rsidRPr="001136F7">
        <w:rPr>
          <w:color w:val="auto"/>
        </w:rPr>
        <w:t xml:space="preserve"> </w:t>
      </w:r>
      <w:r w:rsidRPr="001136F7">
        <w:rPr>
          <w:color w:val="auto"/>
          <w:shd w:val="clear" w:color="auto" w:fill="F0F0F0"/>
        </w:rPr>
        <w:t xml:space="preserve">См. </w:t>
      </w:r>
      <w:hyperlink r:id="rId13" w:history="1">
        <w:r w:rsidRPr="001136F7">
          <w:rPr>
            <w:rStyle w:val="a4"/>
            <w:rFonts w:cs="Times New Roman CYR"/>
            <w:color w:val="auto"/>
            <w:shd w:val="clear" w:color="auto" w:fill="F0F0F0"/>
          </w:rPr>
          <w:t>Типовой кодекс</w:t>
        </w:r>
      </w:hyperlink>
      <w:r w:rsidRPr="001136F7">
        <w:rPr>
          <w:color w:val="auto"/>
          <w:shd w:val="clear" w:color="auto" w:fill="F0F0F0"/>
        </w:rPr>
        <w:t xml:space="preserve"> этики и служебного поведения федеральных государственных гражданских служащих аппаратов федеральных судов общей юрисдикции и управлений (отделов) Судебного департамента в субъектах РФ, утвержденный </w:t>
      </w:r>
      <w:hyperlink r:id="rId14" w:history="1">
        <w:r w:rsidRPr="001136F7">
          <w:rPr>
            <w:rStyle w:val="a4"/>
            <w:rFonts w:cs="Times New Roman CYR"/>
            <w:color w:val="auto"/>
            <w:shd w:val="clear" w:color="auto" w:fill="F0F0F0"/>
          </w:rPr>
          <w:t>приказом</w:t>
        </w:r>
      </w:hyperlink>
      <w:r w:rsidRPr="001136F7">
        <w:rPr>
          <w:color w:val="auto"/>
          <w:shd w:val="clear" w:color="auto" w:fill="F0F0F0"/>
        </w:rPr>
        <w:t xml:space="preserve"> Судебного департамента при Верховном Суде РФ от 26 апреля 2011 г. N 79</w:t>
      </w:r>
    </w:p>
    <w:p w:rsidR="003B1D28" w:rsidRPr="001136F7" w:rsidRDefault="003B1D28">
      <w:pPr>
        <w:pStyle w:val="a6"/>
        <w:rPr>
          <w:color w:val="auto"/>
          <w:shd w:val="clear" w:color="auto" w:fill="F0F0F0"/>
        </w:rPr>
      </w:pPr>
      <w:r w:rsidRPr="001136F7">
        <w:rPr>
          <w:color w:val="auto"/>
        </w:rPr>
        <w:t xml:space="preserve"> </w:t>
      </w:r>
      <w:r w:rsidRPr="001136F7">
        <w:rPr>
          <w:color w:val="auto"/>
          <w:shd w:val="clear" w:color="auto" w:fill="F0F0F0"/>
        </w:rPr>
        <w:t xml:space="preserve">См. </w:t>
      </w:r>
      <w:hyperlink r:id="rId15" w:history="1">
        <w:r w:rsidRPr="001136F7">
          <w:rPr>
            <w:rStyle w:val="a4"/>
            <w:rFonts w:cs="Times New Roman CYR"/>
            <w:color w:val="auto"/>
            <w:shd w:val="clear" w:color="auto" w:fill="F0F0F0"/>
          </w:rPr>
          <w:t>Типовой кодекс</w:t>
        </w:r>
      </w:hyperlink>
      <w:r w:rsidRPr="001136F7">
        <w:rPr>
          <w:color w:val="auto"/>
          <w:shd w:val="clear" w:color="auto" w:fill="F0F0F0"/>
        </w:rPr>
        <w:t xml:space="preserve"> этики и служебного поведения государственных служащих Российской </w:t>
      </w:r>
      <w:r w:rsidRPr="001136F7">
        <w:rPr>
          <w:color w:val="auto"/>
          <w:shd w:val="clear" w:color="auto" w:fill="F0F0F0"/>
        </w:rPr>
        <w:lastRenderedPageBreak/>
        <w:t>Федерации и муниципальных служащих, одобренный решением президиума Совета при Президенте РФ по противодействию коррупции от 23 декабря 2010 г. (протокол N 21)</w:t>
      </w:r>
    </w:p>
    <w:p w:rsidR="003B1D28" w:rsidRPr="001136F7" w:rsidRDefault="003B1D28">
      <w:bookmarkStart w:id="6" w:name="sub_1001"/>
      <w:r w:rsidRPr="001136F7"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3B1D28" w:rsidRPr="001136F7" w:rsidRDefault="003B1D28">
      <w:bookmarkStart w:id="7" w:name="sub_1002"/>
      <w:bookmarkEnd w:id="6"/>
      <w:r w:rsidRPr="001136F7">
        <w:t>2. Государственные служащие, сознавая ответственность перед государством, обществом и гражданами, призваны:</w:t>
      </w:r>
    </w:p>
    <w:p w:rsidR="003B1D28" w:rsidRPr="001136F7" w:rsidRDefault="003B1D28">
      <w:bookmarkStart w:id="8" w:name="sub_1021"/>
      <w:bookmarkEnd w:id="7"/>
      <w:r w:rsidRPr="001136F7"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органов,</w:t>
      </w:r>
    </w:p>
    <w:p w:rsidR="003B1D28" w:rsidRPr="001136F7" w:rsidRDefault="003B1D28">
      <w:bookmarkStart w:id="9" w:name="sub_1022"/>
      <w:bookmarkEnd w:id="8"/>
      <w:r w:rsidRPr="001136F7"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служащих,</w:t>
      </w:r>
    </w:p>
    <w:p w:rsidR="003B1D28" w:rsidRPr="001136F7" w:rsidRDefault="003B1D28">
      <w:bookmarkStart w:id="10" w:name="sub_1023"/>
      <w:bookmarkEnd w:id="9"/>
      <w:r w:rsidRPr="001136F7">
        <w:t>в) осуществлять свою деятельность в пределах полномочий соответствующего государственного органа,</w:t>
      </w:r>
    </w:p>
    <w:p w:rsidR="003B1D28" w:rsidRPr="001136F7" w:rsidRDefault="003B1D28">
      <w:bookmarkStart w:id="11" w:name="sub_1024"/>
      <w:bookmarkEnd w:id="10"/>
      <w:r w:rsidRPr="001136F7"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организаций,</w:t>
      </w:r>
    </w:p>
    <w:p w:rsidR="003B1D28" w:rsidRPr="001136F7" w:rsidRDefault="003B1D28">
      <w:bookmarkStart w:id="12" w:name="sub_1025"/>
      <w:bookmarkEnd w:id="11"/>
      <w:r w:rsidRPr="001136F7"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обязанностей,</w:t>
      </w:r>
    </w:p>
    <w:p w:rsidR="003B1D28" w:rsidRPr="001136F7" w:rsidRDefault="003B1D28">
      <w:bookmarkStart w:id="13" w:name="sub_1026"/>
      <w:bookmarkEnd w:id="12"/>
      <w:r w:rsidRPr="001136F7">
        <w:t xml:space="preserve">е) </w:t>
      </w:r>
      <w:hyperlink r:id="rId16" w:history="1">
        <w:r w:rsidRPr="001136F7">
          <w:rPr>
            <w:rStyle w:val="a4"/>
            <w:rFonts w:cs="Times New Roman CYR"/>
            <w:color w:val="auto"/>
          </w:rPr>
          <w:t>уведомлять</w:t>
        </w:r>
      </w:hyperlink>
      <w:r w:rsidRPr="001136F7">
        <w:t xml:space="preserve">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правонарушений,</w:t>
      </w:r>
    </w:p>
    <w:p w:rsidR="003B1D28" w:rsidRPr="001136F7" w:rsidRDefault="003B1D28">
      <w:bookmarkStart w:id="14" w:name="sub_1027"/>
      <w:bookmarkEnd w:id="13"/>
      <w:r w:rsidRPr="001136F7"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службы,</w:t>
      </w:r>
    </w:p>
    <w:p w:rsidR="003B1D28" w:rsidRPr="001136F7" w:rsidRDefault="003B1D28">
      <w:bookmarkStart w:id="15" w:name="sub_1028"/>
      <w:bookmarkEnd w:id="14"/>
      <w:r w:rsidRPr="001136F7"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объединений,</w:t>
      </w:r>
    </w:p>
    <w:p w:rsidR="003B1D28" w:rsidRPr="001136F7" w:rsidRDefault="003B1D28">
      <w:bookmarkStart w:id="16" w:name="sub_1029"/>
      <w:bookmarkEnd w:id="15"/>
      <w:r w:rsidRPr="001136F7">
        <w:t>и) соблюдать нормы служебной, профессиональной этики и правила делового поведения,</w:t>
      </w:r>
    </w:p>
    <w:bookmarkEnd w:id="16"/>
    <w:p w:rsidR="003B1D28" w:rsidRPr="001136F7" w:rsidRDefault="003B1D28">
      <w:pPr>
        <w:pStyle w:val="a6"/>
        <w:rPr>
          <w:color w:val="auto"/>
          <w:sz w:val="16"/>
          <w:szCs w:val="16"/>
          <w:shd w:val="clear" w:color="auto" w:fill="F0F0F0"/>
        </w:rPr>
      </w:pPr>
      <w:r w:rsidRPr="001136F7">
        <w:rPr>
          <w:color w:val="auto"/>
          <w:sz w:val="16"/>
          <w:szCs w:val="16"/>
          <w:shd w:val="clear" w:color="auto" w:fill="F0F0F0"/>
        </w:rPr>
        <w:t>ГАРАНТ:</w:t>
      </w:r>
    </w:p>
    <w:p w:rsidR="003B1D28" w:rsidRPr="001136F7" w:rsidRDefault="003B1D28">
      <w:pPr>
        <w:pStyle w:val="a6"/>
        <w:rPr>
          <w:color w:val="auto"/>
          <w:shd w:val="clear" w:color="auto" w:fill="F0F0F0"/>
        </w:rPr>
      </w:pPr>
      <w:r w:rsidRPr="001136F7">
        <w:rPr>
          <w:color w:val="auto"/>
        </w:rPr>
        <w:t xml:space="preserve"> </w:t>
      </w:r>
      <w:r w:rsidRPr="001136F7">
        <w:rPr>
          <w:color w:val="auto"/>
          <w:shd w:val="clear" w:color="auto" w:fill="F0F0F0"/>
        </w:rPr>
        <w:t xml:space="preserve">См. </w:t>
      </w:r>
      <w:hyperlink r:id="rId17" w:history="1">
        <w:r w:rsidRPr="001136F7">
          <w:rPr>
            <w:rStyle w:val="a4"/>
            <w:rFonts w:cs="Times New Roman CYR"/>
            <w:color w:val="auto"/>
            <w:shd w:val="clear" w:color="auto" w:fill="F0F0F0"/>
          </w:rPr>
          <w:t>Рекомендации</w:t>
        </w:r>
      </w:hyperlink>
      <w:r w:rsidRPr="001136F7">
        <w:rPr>
          <w:color w:val="auto"/>
          <w:shd w:val="clear" w:color="auto" w:fill="F0F0F0"/>
        </w:rPr>
        <w:t xml:space="preserve"> по соблюдению государственными (муниципальными) служащими норм этики в целях противодействия коррупции и иным правонарушениям (по состоянию на 30 июня 2021 г.)</w:t>
      </w:r>
    </w:p>
    <w:p w:rsidR="003B1D28" w:rsidRPr="001136F7" w:rsidRDefault="003B1D28">
      <w:bookmarkStart w:id="17" w:name="sub_10210"/>
      <w:r w:rsidRPr="001136F7">
        <w:t>к) проявлять корректность и внимательность в обращении с гражданами и должностными лицами,</w:t>
      </w:r>
    </w:p>
    <w:p w:rsidR="003B1D28" w:rsidRPr="001136F7" w:rsidRDefault="003B1D28">
      <w:bookmarkStart w:id="18" w:name="sub_10211"/>
      <w:bookmarkEnd w:id="17"/>
      <w:r w:rsidRPr="001136F7"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согласию,</w:t>
      </w:r>
    </w:p>
    <w:p w:rsidR="003B1D28" w:rsidRPr="001136F7" w:rsidRDefault="003B1D28">
      <w:bookmarkStart w:id="19" w:name="sub_10212"/>
      <w:bookmarkEnd w:id="18"/>
      <w:r w:rsidRPr="001136F7"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органа,</w:t>
      </w:r>
    </w:p>
    <w:p w:rsidR="003B1D28" w:rsidRPr="001136F7" w:rsidRDefault="003B1D28">
      <w:bookmarkStart w:id="20" w:name="sub_10213"/>
      <w:bookmarkEnd w:id="19"/>
      <w:r w:rsidRPr="001136F7">
        <w:t xml:space="preserve">н) принимать предусмотренные </w:t>
      </w:r>
      <w:hyperlink r:id="rId18" w:history="1">
        <w:r w:rsidRPr="001136F7">
          <w:rPr>
            <w:rStyle w:val="a4"/>
            <w:rFonts w:cs="Times New Roman CYR"/>
            <w:color w:val="auto"/>
          </w:rPr>
          <w:t>законодательством</w:t>
        </w:r>
      </w:hyperlink>
      <w:r w:rsidRPr="001136F7">
        <w:t xml:space="preserve"> Российской Федерации меры по недопущению возникновения конфликтов интересов и урегулированию возникших конфликтов интересов,</w:t>
      </w:r>
    </w:p>
    <w:p w:rsidR="003B1D28" w:rsidRPr="001136F7" w:rsidRDefault="003B1D28">
      <w:bookmarkStart w:id="21" w:name="sub_10214"/>
      <w:bookmarkEnd w:id="20"/>
      <w:r w:rsidRPr="001136F7"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характера,</w:t>
      </w:r>
    </w:p>
    <w:p w:rsidR="003B1D28" w:rsidRPr="001136F7" w:rsidRDefault="003B1D28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22" w:name="sub_10215"/>
      <w:bookmarkEnd w:id="21"/>
      <w:r w:rsidRPr="001136F7">
        <w:rPr>
          <w:color w:val="auto"/>
          <w:sz w:val="16"/>
          <w:szCs w:val="16"/>
          <w:shd w:val="clear" w:color="auto" w:fill="F0F0F0"/>
        </w:rPr>
        <w:t>ГАРАНТ:</w:t>
      </w:r>
    </w:p>
    <w:bookmarkEnd w:id="22"/>
    <w:p w:rsidR="003B1D28" w:rsidRPr="001136F7" w:rsidRDefault="003B1D28">
      <w:pPr>
        <w:pStyle w:val="a6"/>
        <w:rPr>
          <w:color w:val="auto"/>
          <w:shd w:val="clear" w:color="auto" w:fill="F0F0F0"/>
        </w:rPr>
      </w:pPr>
      <w:r w:rsidRPr="001136F7">
        <w:rPr>
          <w:color w:val="auto"/>
        </w:rPr>
        <w:t xml:space="preserve"> </w:t>
      </w:r>
      <w:hyperlink r:id="rId19" w:history="1">
        <w:r w:rsidRPr="001136F7">
          <w:rPr>
            <w:rStyle w:val="a4"/>
            <w:rFonts w:cs="Times New Roman CYR"/>
            <w:color w:val="auto"/>
            <w:shd w:val="clear" w:color="auto" w:fill="F0F0F0"/>
          </w:rPr>
          <w:t>Решением</w:t>
        </w:r>
      </w:hyperlink>
      <w:r w:rsidRPr="001136F7">
        <w:rPr>
          <w:color w:val="auto"/>
          <w:shd w:val="clear" w:color="auto" w:fill="F0F0F0"/>
        </w:rPr>
        <w:t xml:space="preserve"> Верховного Суда РФ от 9 ноября 2009 г. ГКПИ09-1140, оставленным без изменения </w:t>
      </w:r>
      <w:hyperlink r:id="rId20" w:history="1">
        <w:r w:rsidRPr="001136F7">
          <w:rPr>
            <w:rStyle w:val="a4"/>
            <w:rFonts w:cs="Times New Roman CYR"/>
            <w:color w:val="auto"/>
            <w:shd w:val="clear" w:color="auto" w:fill="F0F0F0"/>
          </w:rPr>
          <w:t>Определением</w:t>
        </w:r>
      </w:hyperlink>
      <w:r w:rsidRPr="001136F7">
        <w:rPr>
          <w:color w:val="auto"/>
          <w:shd w:val="clear" w:color="auto" w:fill="F0F0F0"/>
        </w:rPr>
        <w:t xml:space="preserve"> Кассационной коллегии Верховного Суда РФ от 25 февраля 2010 г. N КАС10-17, подпункт "п" пункта 2 настоящих Общих принципов признан не противоречащим действующему законодательству</w:t>
      </w:r>
    </w:p>
    <w:p w:rsidR="003B1D28" w:rsidRPr="001136F7" w:rsidRDefault="003B1D28">
      <w:r w:rsidRPr="001136F7"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служащего,</w:t>
      </w:r>
    </w:p>
    <w:p w:rsidR="003B1D28" w:rsidRPr="001136F7" w:rsidRDefault="003B1D28">
      <w:bookmarkStart w:id="23" w:name="sub_10216"/>
      <w:r w:rsidRPr="001136F7">
        <w:t>р) соблюдать установленные в государственном органе правила публичных выступлений и предоставления служебной информации,</w:t>
      </w:r>
    </w:p>
    <w:p w:rsidR="003B1D28" w:rsidRPr="001136F7" w:rsidRDefault="003B1D28">
      <w:bookmarkStart w:id="24" w:name="sub_10217"/>
      <w:bookmarkEnd w:id="23"/>
      <w:r w:rsidRPr="001136F7"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информации,</w:t>
      </w:r>
    </w:p>
    <w:p w:rsidR="003B1D28" w:rsidRPr="001136F7" w:rsidRDefault="003B1D28">
      <w:bookmarkStart w:id="25" w:name="sub_10218"/>
      <w:bookmarkEnd w:id="24"/>
      <w:r w:rsidRPr="001136F7"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</w:t>
      </w:r>
      <w:hyperlink r:id="rId21" w:history="1">
        <w:r w:rsidRPr="001136F7">
          <w:rPr>
            <w:rStyle w:val="a4"/>
            <w:rFonts w:cs="Times New Roman CYR"/>
            <w:color w:val="auto"/>
          </w:rPr>
          <w:t>резидентами</w:t>
        </w:r>
      </w:hyperlink>
      <w:r w:rsidRPr="001136F7">
        <w:t xml:space="preserve">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3B1D28" w:rsidRPr="001136F7" w:rsidRDefault="003B1D28">
      <w:bookmarkStart w:id="26" w:name="sub_1003"/>
      <w:bookmarkEnd w:id="25"/>
      <w:r w:rsidRPr="001136F7"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3B1D28" w:rsidRPr="001136F7" w:rsidRDefault="003B1D28">
      <w:bookmarkStart w:id="27" w:name="sub_1031"/>
      <w:bookmarkEnd w:id="26"/>
      <w:r w:rsidRPr="001136F7">
        <w:t>а) принимать меры по предотвращению и урегулированию конфликтов интересов,</w:t>
      </w:r>
    </w:p>
    <w:p w:rsidR="003B1D28" w:rsidRPr="001136F7" w:rsidRDefault="003B1D28">
      <w:bookmarkStart w:id="28" w:name="sub_1032"/>
      <w:bookmarkEnd w:id="27"/>
      <w:r w:rsidRPr="001136F7">
        <w:t>б) принимать меры по предупреждению коррупции,</w:t>
      </w:r>
    </w:p>
    <w:p w:rsidR="003B1D28" w:rsidRPr="001136F7" w:rsidRDefault="003B1D28">
      <w:bookmarkStart w:id="29" w:name="sub_1033"/>
      <w:bookmarkEnd w:id="28"/>
      <w:r w:rsidRPr="001136F7"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3B1D28" w:rsidRPr="001136F7" w:rsidRDefault="003B1D28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30" w:name="sub_10004"/>
      <w:bookmarkEnd w:id="29"/>
      <w:r w:rsidRPr="001136F7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3B1D28" w:rsidRPr="001136F7" w:rsidRDefault="003B1D28">
      <w:pPr>
        <w:pStyle w:val="a7"/>
        <w:rPr>
          <w:color w:val="auto"/>
          <w:shd w:val="clear" w:color="auto" w:fill="F0F0F0"/>
        </w:rPr>
      </w:pPr>
      <w:r w:rsidRPr="001136F7">
        <w:rPr>
          <w:color w:val="auto"/>
        </w:rPr>
        <w:t xml:space="preserve"> </w:t>
      </w:r>
      <w:r w:rsidRPr="001136F7">
        <w:rPr>
          <w:color w:val="auto"/>
          <w:shd w:val="clear" w:color="auto" w:fill="F0F0F0"/>
        </w:rPr>
        <w:t xml:space="preserve">Общие принципы дополнены пунктом 4 с 25 августа 2021 г. - </w:t>
      </w:r>
      <w:hyperlink r:id="rId22" w:history="1">
        <w:r w:rsidRPr="001136F7">
          <w:rPr>
            <w:rStyle w:val="a4"/>
            <w:rFonts w:cs="Times New Roman CYR"/>
            <w:color w:val="auto"/>
            <w:shd w:val="clear" w:color="auto" w:fill="F0F0F0"/>
          </w:rPr>
          <w:t>Указ</w:t>
        </w:r>
      </w:hyperlink>
      <w:r w:rsidRPr="001136F7">
        <w:rPr>
          <w:color w:val="auto"/>
          <w:shd w:val="clear" w:color="auto" w:fill="F0F0F0"/>
        </w:rPr>
        <w:t xml:space="preserve"> Президента России от 25 августа 2021 г. N 493</w:t>
      </w:r>
    </w:p>
    <w:p w:rsidR="003B1D28" w:rsidRPr="001136F7" w:rsidRDefault="003B1D28">
      <w:r w:rsidRPr="001136F7">
        <w:t xml:space="preserve">4. Государственные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</w:t>
      </w:r>
      <w:hyperlink r:id="rId23" w:history="1">
        <w:r w:rsidRPr="001136F7">
          <w:rPr>
            <w:rStyle w:val="a4"/>
            <w:rFonts w:cs="Times New Roman CYR"/>
            <w:color w:val="auto"/>
          </w:rPr>
          <w:t>статьей 26</w:t>
        </w:r>
      </w:hyperlink>
      <w:r w:rsidRPr="001136F7">
        <w:t xml:space="preserve"> Федерального закона от 30 апреля 2021 г. N 116-ФЗ "О внесении изменений в отдельные законодательные акты Российской Федерации", призваны:</w:t>
      </w:r>
    </w:p>
    <w:p w:rsidR="003B1D28" w:rsidRPr="001136F7" w:rsidRDefault="003B1D28">
      <w:bookmarkStart w:id="31" w:name="sub_10041"/>
      <w:r w:rsidRPr="001136F7">
        <w:t>а) принимать все возможные меры, направленные на прекращение гражданства (подданства) иностранного государства;</w:t>
      </w:r>
    </w:p>
    <w:p w:rsidR="003B1D28" w:rsidRPr="001136F7" w:rsidRDefault="003B1D28">
      <w:bookmarkStart w:id="32" w:name="sub_10042"/>
      <w:bookmarkEnd w:id="31"/>
      <w:r w:rsidRPr="001136F7">
        <w:t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  <w:bookmarkEnd w:id="32"/>
    </w:p>
    <w:sectPr w:rsidR="003B1D28" w:rsidRPr="001136F7">
      <w:headerReference w:type="default" r:id="rId24"/>
      <w:footerReference w:type="default" r:id="rId2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3AC" w:rsidRDefault="00D343AC">
      <w:r>
        <w:separator/>
      </w:r>
    </w:p>
  </w:endnote>
  <w:endnote w:type="continuationSeparator" w:id="0">
    <w:p w:rsidR="00D343AC" w:rsidRDefault="00D3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3B1D2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3B1D28" w:rsidRDefault="003B1D2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01.02.202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3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B1D28" w:rsidRDefault="003B1D2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B1D28" w:rsidRDefault="003B1D2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136F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136F7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3AC" w:rsidRDefault="00D343AC">
      <w:r>
        <w:separator/>
      </w:r>
    </w:p>
  </w:footnote>
  <w:footnote w:type="continuationSeparator" w:id="0">
    <w:p w:rsidR="00D343AC" w:rsidRDefault="00D34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D28" w:rsidRDefault="003B1D2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12 августа 2002 г. N 885 "Об утверждении общих принципов служебного поведения…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F7"/>
    <w:rsid w:val="001136F7"/>
    <w:rsid w:val="003B1D28"/>
    <w:rsid w:val="00BE79F9"/>
    <w:rsid w:val="00D3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916FA6-98C8-4F46-B80A-C14A786F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:443/document/redirect/5432464/10" TargetMode="External"/><Relationship Id="rId13" Type="http://schemas.openxmlformats.org/officeDocument/2006/relationships/hyperlink" Target="http://internet.garant.ru:443/document/redirect/55171469/1000" TargetMode="External"/><Relationship Id="rId18" Type="http://schemas.openxmlformats.org/officeDocument/2006/relationships/hyperlink" Target="http://internet.garant.ru:443/document/redirect/12136354/1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:443/document/redirect/12133556/1016" TargetMode="External"/><Relationship Id="rId7" Type="http://schemas.openxmlformats.org/officeDocument/2006/relationships/hyperlink" Target="http://internet.garant.ru:443/document/redirect/195918/11" TargetMode="External"/><Relationship Id="rId12" Type="http://schemas.openxmlformats.org/officeDocument/2006/relationships/hyperlink" Target="http://internet.garant.ru:443/document/redirect/12136354/4" TargetMode="External"/><Relationship Id="rId17" Type="http://schemas.openxmlformats.org/officeDocument/2006/relationships/hyperlink" Target="http://internet.garant.ru:443/document/redirect/401408690/0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:443/document/redirect/57751773/0" TargetMode="External"/><Relationship Id="rId20" Type="http://schemas.openxmlformats.org/officeDocument/2006/relationships/hyperlink" Target="http://internet.garant.ru:443/document/redirect/12173975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:443/document/redirect/5432464/1000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:443/document/redirect/55171108/0" TargetMode="External"/><Relationship Id="rId23" Type="http://schemas.openxmlformats.org/officeDocument/2006/relationships/hyperlink" Target="http://internet.garant.ru:443/document/redirect/400720783/26" TargetMode="External"/><Relationship Id="rId10" Type="http://schemas.openxmlformats.org/officeDocument/2006/relationships/hyperlink" Target="http://internet.garant.ru:443/document/redirect/195918/12" TargetMode="External"/><Relationship Id="rId19" Type="http://schemas.openxmlformats.org/officeDocument/2006/relationships/hyperlink" Target="http://internet.garant.ru:443/document/redirect/1217397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:443/document/redirect/284842/0" TargetMode="External"/><Relationship Id="rId14" Type="http://schemas.openxmlformats.org/officeDocument/2006/relationships/hyperlink" Target="http://internet.garant.ru:443/document/redirect/55171469/0" TargetMode="External"/><Relationship Id="rId22" Type="http://schemas.openxmlformats.org/officeDocument/2006/relationships/hyperlink" Target="http://internet.garant.ru:443/document/redirect/402655834/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Александр Савушкин</cp:lastModifiedBy>
  <cp:revision>2</cp:revision>
  <dcterms:created xsi:type="dcterms:W3CDTF">2023-02-20T14:20:00Z</dcterms:created>
  <dcterms:modified xsi:type="dcterms:W3CDTF">2023-02-20T14:20:00Z</dcterms:modified>
</cp:coreProperties>
</file>